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2" w:rsidRPr="00AB29E2" w:rsidRDefault="00AB29E2" w:rsidP="00AB29E2">
      <w:pPr>
        <w:spacing w:line="240" w:lineRule="auto"/>
        <w:rPr>
          <w:rFonts w:ascii="Calibri Light" w:eastAsia="Calibri" w:hAnsi="Calibri Light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Téama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samplach</w:t>
      </w:r>
      <w:proofErr w:type="spellEnd"/>
      <w:r>
        <w:rPr>
          <w:rFonts w:ascii="Calibri" w:hAnsi="Calibri"/>
          <w:sz w:val="32"/>
          <w:szCs w:val="32"/>
        </w:rPr>
        <w:t xml:space="preserve"> A</w:t>
      </w:r>
      <w:r>
        <w:rPr>
          <w:rFonts w:ascii="Calibri" w:hAnsi="Calibri"/>
          <w:sz w:val="32"/>
          <w:szCs w:val="32"/>
        </w:rPr>
        <w:t>:</w:t>
      </w:r>
      <w:r>
        <w:rPr>
          <w:rFonts w:ascii="Calibri" w:hAnsi="Calibri"/>
          <w:sz w:val="32"/>
          <w:szCs w:val="32"/>
        </w:rPr>
        <w:tab/>
      </w:r>
      <w:bookmarkStart w:id="0" w:name="_GoBack"/>
      <w:bookmarkEnd w:id="0"/>
      <w:proofErr w:type="spellStart"/>
      <w:r>
        <w:rPr>
          <w:rFonts w:ascii="Calibri" w:hAnsi="Calibri"/>
          <w:sz w:val="32"/>
          <w:szCs w:val="32"/>
        </w:rPr>
        <w:t>Laethanta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Saoire</w:t>
      </w:r>
      <w:proofErr w:type="spellEnd"/>
      <w:r>
        <w:rPr>
          <w:rFonts w:ascii="Calibri" w:hAnsi="Calibri"/>
          <w:sz w:val="32"/>
          <w:szCs w:val="32"/>
        </w:rPr>
        <w:t xml:space="preserve">        </w:t>
      </w:r>
      <w:r w:rsidRPr="00AB29E2">
        <w:rPr>
          <w:rFonts w:ascii="Calibri Light" w:eastAsia="Calibri" w:hAnsi="Calibri Light"/>
          <w:sz w:val="32"/>
          <w:szCs w:val="32"/>
        </w:rPr>
        <w:t>SPÁINNIS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689"/>
        <w:gridCol w:w="4090"/>
        <w:gridCol w:w="2967"/>
        <w:gridCol w:w="3593"/>
      </w:tblGrid>
      <w:tr w:rsidR="00AB29E2" w:rsidRPr="00AB29E2" w:rsidTr="007E79E4">
        <w:tc>
          <w:tcPr>
            <w:tcW w:w="13950" w:type="dxa"/>
            <w:gridSpan w:val="5"/>
            <w:shd w:val="clear" w:color="auto" w:fill="DBE5F1"/>
          </w:tcPr>
          <w:p w:rsidR="00AB29E2" w:rsidRPr="00AB29E2" w:rsidRDefault="00AB29E2" w:rsidP="00AB29E2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Gníomhaíochtaí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nó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tascanna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samplacha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: –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Rólimirt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dhéanamh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eitilt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chur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in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áirithe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bréagfhoirm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áirithinte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líne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chomhlánú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le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haghaidh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eitilte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labhairt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le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cara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dá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chuid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maidir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le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turas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bhí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aige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comharthaí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chruthú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lena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gcur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léarscáil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de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phríomhchathair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thír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rólimirt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dhéanamh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inar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turasóir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é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atá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ag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iarraidh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dhuine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de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póilíní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treoracha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thabhairt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chuig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sainchomhartha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cáiliúil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i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dtír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fógra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dhearadh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maidir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leis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saoráidí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atá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fáil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in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óstán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beag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;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aiste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scríobh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thuras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(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fíorthuras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nó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turas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samhlaíoch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) 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bhí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aige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i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dtír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na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sprioctheanga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……. </w:t>
            </w:r>
          </w:p>
        </w:tc>
      </w:tr>
      <w:tr w:rsidR="00AB29E2" w:rsidRPr="00AB29E2" w:rsidTr="007E79E4">
        <w:tc>
          <w:tcPr>
            <w:tcW w:w="1838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SNÁITHE</w:t>
            </w:r>
          </w:p>
        </w:tc>
        <w:tc>
          <w:tcPr>
            <w:tcW w:w="1418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GNÉ</w:t>
            </w:r>
          </w:p>
        </w:tc>
        <w:tc>
          <w:tcPr>
            <w:tcW w:w="4110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TORTHAÍ FOGHLAMA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Ón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tsonraíocht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do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Nuatheangacha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Iasachta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na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Sraithe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Sóisearaí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bunaithe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an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gCreat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Comhchoiteann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Tagartha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Eorpach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INNIÚLACHTAÍ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Bunaithe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an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gCreat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Comhchoiteann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Tagartha</w:t>
            </w:r>
            <w:proofErr w:type="spellEnd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i/>
                <w:iCs/>
                <w:sz w:val="22"/>
                <w:szCs w:val="22"/>
              </w:rPr>
              <w:t>Eorpach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EISEAMLÁIRÍ SAMPLACHA</w:t>
            </w:r>
          </w:p>
          <w:p w:rsidR="00AB29E2" w:rsidRPr="00AB29E2" w:rsidRDefault="00AB29E2" w:rsidP="00AB29E2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</w:p>
        </w:tc>
      </w:tr>
      <w:tr w:rsidR="00AB29E2" w:rsidRPr="00AB29E2" w:rsidTr="007E79E4">
        <w:tc>
          <w:tcPr>
            <w:tcW w:w="1838" w:type="dxa"/>
            <w:vMerge w:val="restart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Cumas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Cumarsáide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after="16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Éisteacht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AB29E2">
              <w:rPr>
                <w:rFonts w:ascii="Calibri Light" w:hAnsi="Calibri Light"/>
                <w:sz w:val="22"/>
                <w:szCs w:val="22"/>
              </w:rPr>
              <w:t xml:space="preserve">1.3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Faisnéis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shonrach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aithint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i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dtéacsanna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bhaineann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topaicí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coitianta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amhail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fógraí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comhráite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míreanna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simplí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nuachta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treoracha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simplí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thuiscint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thabhairt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)</w:t>
            </w: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áiteanna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sainchomharthaí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i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mbaile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ainmniú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after="16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aimsir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láithreach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shimplí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úsáid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Rápido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urgente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Vuelo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número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X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Ejemplos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de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conversaciones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Hoy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en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(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nombre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del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país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o ciudad)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lloverá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y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hará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viento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Vivo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en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Irlanda</w:t>
            </w:r>
            <w:proofErr w:type="spellEnd"/>
          </w:p>
        </w:tc>
      </w:tr>
      <w:tr w:rsidR="00AB29E2" w:rsidRPr="00AB29E2" w:rsidTr="007E79E4">
        <w:tc>
          <w:tcPr>
            <w:tcW w:w="1838" w:type="dxa"/>
            <w:vMerge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Léitheoireacht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AB29E2">
              <w:rPr>
                <w:rFonts w:ascii="Calibri Light" w:hAnsi="Calibri Light"/>
                <w:sz w:val="22"/>
                <w:szCs w:val="22"/>
              </w:rPr>
              <w:t xml:space="preserve">1.5 </w:t>
            </w:r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An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bhrí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atá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focail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choitianta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frásaí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coitianta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aithint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lena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n-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áirítear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comharthaí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fógraí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laethúla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áiteanna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poiblí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AB29E2">
              <w:rPr>
                <w:rFonts w:ascii="Calibri Light" w:hAnsi="Calibri Light"/>
                <w:sz w:val="22"/>
                <w:szCs w:val="22"/>
              </w:rPr>
              <w:t xml:space="preserve">1.7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Faisnéis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shonrach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aithint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i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raon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téacsanna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ina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ndéileáiltear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topaicí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coitianta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Aeropuerto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tren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estación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de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autobuses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Pasajeros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Equipaje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>Pueblo. ciudad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>La plaza mayor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A la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derecha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, a la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izquierda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Gira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 la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izquierda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, a la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derecha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, da media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vuelta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AB29E2" w:rsidRPr="00AB29E2" w:rsidTr="007E79E4">
        <w:tc>
          <w:tcPr>
            <w:tcW w:w="1838" w:type="dxa"/>
            <w:vMerge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Labhairt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AB29E2">
              <w:rPr>
                <w:rFonts w:ascii="Calibri Light" w:hAnsi="Calibri Light"/>
                <w:sz w:val="22"/>
                <w:szCs w:val="22"/>
              </w:rPr>
              <w:t xml:space="preserve">1.9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Focail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fhuaimniú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go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leor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cruinnis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le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tuiníocht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chuí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ionas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go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dtuigfear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iad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Is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focail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ráitis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shimplí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fhuaimniú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go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cruinn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lastRenderedPageBreak/>
              <w:t xml:space="preserve">Is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an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tuiníocht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chuí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úsáid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ceisteanna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á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gcur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aige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after="16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lastRenderedPageBreak/>
              <w:t>Aereopuerto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,  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>¿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Escribo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mi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nombre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aquí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>?</w:t>
            </w:r>
          </w:p>
        </w:tc>
      </w:tr>
      <w:tr w:rsidR="00AB29E2" w:rsidRPr="00AB29E2" w:rsidTr="007E79E4">
        <w:tc>
          <w:tcPr>
            <w:tcW w:w="1838" w:type="dxa"/>
            <w:vMerge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Idirghníomhú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cainte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AB29E2">
              <w:rPr>
                <w:rFonts w:ascii="Calibri Light" w:hAnsi="Calibri Light"/>
                <w:sz w:val="22"/>
                <w:szCs w:val="22"/>
              </w:rPr>
              <w:t xml:space="preserve">1.12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Leaganacha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múinte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simplí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amhail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beannachtaí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buíochas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cur in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aithne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úsáid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i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staideanna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foirmiúla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neamhfhoirmiúla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freagairt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go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cuí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dóibh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AB29E2">
              <w:rPr>
                <w:rFonts w:ascii="Calibri Light" w:hAnsi="Calibri Light"/>
                <w:sz w:val="22"/>
                <w:szCs w:val="22"/>
              </w:rPr>
              <w:t xml:space="preserve">1.13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Ceisteanna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chur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fhreagairt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smaointe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mothúcháin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faisnéis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mhalartú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thopaicí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coitianta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chúrsaí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laethúla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AB29E2">
              <w:rPr>
                <w:rFonts w:ascii="Calibri Light" w:hAnsi="Calibri Light"/>
                <w:sz w:val="22"/>
                <w:szCs w:val="22"/>
              </w:rPr>
              <w:t xml:space="preserve">1.14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Uimhreacha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thuiscint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iad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úsáid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réir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mar is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cuí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i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gcúrsaí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laethúla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amhail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siopadóireacht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uimhreacha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mhalartú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eachtraí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chur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ord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hAnsi="Calibri Light"/>
              </w:rPr>
            </w:pPr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beannú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go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cruinn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dhaoine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na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leaganacha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cuí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á n-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úsáid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aige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faisnéis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phearsanta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chur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fáil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ceisteanna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chur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iarraidh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dhuine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rud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athrá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iarraidh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dhuine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labhairt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go mall</w:t>
            </w: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AB29E2">
              <w:rPr>
                <w:rFonts w:ascii="Calibri Light" w:hAnsi="Calibri Light"/>
                <w:sz w:val="22"/>
                <w:szCs w:val="22"/>
              </w:rPr>
              <w:t xml:space="preserve">Is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hAnsi="Calibri Light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uimhreacha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thuiscint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úsáid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</w:rPr>
            </w:pPr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praghsanna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thuiscint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léirmhíniú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  <w:lang w:val="de-DE"/>
              </w:rPr>
              <w:t>Tú/Usted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  <w:lang w:val="de-DE"/>
              </w:rPr>
              <w:t>Buenos días/Buenas tardes/Buenas noches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Una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sopa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por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favor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Me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llamo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>…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>Soy de …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Tengo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X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años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Vivo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en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>…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>¿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Dónde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está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la playa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más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cercana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>?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>¿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Dónde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está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el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restaurante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>?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¿Hay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transporte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público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>?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¿Hay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museos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>?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>¿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Dónde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está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el hospital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más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cercano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>?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  <w:lang w:val="de-DE"/>
              </w:rPr>
              <w:t>¿Tienen habitaciones para el (fecha)?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  <w:lang w:val="de-DE"/>
              </w:rPr>
              <w:t>¿Cuánto cuesta la habitación?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  <w:lang w:val="de-DE"/>
              </w:rPr>
              <w:t>¿Tienen habitaciones más baratas?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Primero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iremos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a… /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luego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iremos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a…</w:t>
            </w:r>
          </w:p>
        </w:tc>
      </w:tr>
      <w:tr w:rsidR="00AB29E2" w:rsidRPr="00AB29E2" w:rsidTr="007E79E4">
        <w:tc>
          <w:tcPr>
            <w:tcW w:w="1838" w:type="dxa"/>
            <w:vMerge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Scríbhneoireacht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AB29E2">
              <w:rPr>
                <w:rFonts w:ascii="Calibri Light" w:hAnsi="Calibri Light"/>
                <w:sz w:val="22"/>
                <w:szCs w:val="22"/>
              </w:rPr>
              <w:t xml:space="preserve">1.17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Focail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scríobh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abairtí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gearra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chumadh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go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cruinn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thopaicí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laethúla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ach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meáin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éagsúla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úsáid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  <w:r w:rsidRPr="00AB29E2">
              <w:rPr>
                <w:rFonts w:ascii="Calibri Light" w:hAnsi="Calibri Light"/>
                <w:sz w:val="22"/>
                <w:szCs w:val="22"/>
              </w:rPr>
              <w:lastRenderedPageBreak/>
              <w:t xml:space="preserve">1.21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Foirmeacha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atá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ábhartha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maidir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lena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aoisghrúpa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lena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thaithí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chomhlánú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lastRenderedPageBreak/>
              <w:t xml:space="preserve">Is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suíomh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áirithinte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líne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úsáid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sprioctheanga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nó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rud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áirithiú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lastRenderedPageBreak/>
              <w:t>thar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nguthán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  <w:lang w:val="de-DE"/>
              </w:rPr>
              <w:lastRenderedPageBreak/>
              <w:t>Salida desde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  <w:lang w:val="de-DE"/>
              </w:rPr>
              <w:t>Destino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  <w:lang w:val="de-DE"/>
              </w:rPr>
              <w:t>Llegada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  <w:lang w:val="de-DE"/>
              </w:rPr>
              <w:lastRenderedPageBreak/>
              <w:t>Nombre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  <w:lang w:val="de-DE"/>
              </w:rPr>
              <w:t>Dirección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  <w:lang w:val="de-DE"/>
              </w:rPr>
              <w:t>Número de noches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Seguro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Seleccionar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>/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escoger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Fecha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de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nacimiento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>Hombre/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mujer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El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año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pasado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fui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de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vacaciones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con mi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familia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a…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  <w:lang w:val="de-DE"/>
              </w:rPr>
              <w:t>El hotel era enorme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  <w:lang w:val="de-DE"/>
              </w:rPr>
              <w:t>La comida es buenísima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  <w:lang w:val="de-DE"/>
              </w:rPr>
            </w:pPr>
          </w:p>
        </w:tc>
      </w:tr>
      <w:tr w:rsidR="00AB29E2" w:rsidRPr="00AB29E2" w:rsidTr="007E79E4">
        <w:tc>
          <w:tcPr>
            <w:tcW w:w="1838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lastRenderedPageBreak/>
              <w:t>Feasacht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Teanga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Machnamh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dhéanamh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an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dóigh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bhfoghlaimíonn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sé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teanga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hAnsi="Calibri Light"/>
                <w:sz w:val="22"/>
                <w:szCs w:val="22"/>
              </w:rPr>
              <w:t xml:space="preserve">2.6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Roinnt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straitéisí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foghlama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teanga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aithint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chomhroinnt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mhíniú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Is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féidir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leis an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scoláire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aithint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dhéanamh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straitéisí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chun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cabhrú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leis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foghlaim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Is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maith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liom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bheith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ag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úsáid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…</w:t>
            </w:r>
            <w:proofErr w:type="gram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..</w:t>
            </w:r>
            <w:proofErr w:type="gram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Nuair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gram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a</w:t>
            </w:r>
            <w:proofErr w:type="gram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fhoghlaimíonn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focail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nua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>….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Cleachtaim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trí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>….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D’fhoghlaim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mé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conas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>...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AB29E2" w:rsidRPr="00AB29E2" w:rsidTr="007E79E4">
        <w:tc>
          <w:tcPr>
            <w:tcW w:w="1838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Eolas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Soch-Chultúrtha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Feasacht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Idirchultúrtha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b/>
                <w:sz w:val="22"/>
                <w:szCs w:val="22"/>
              </w:rPr>
            </w:pP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Foghlaim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faoi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fhíricí</w:t>
            </w:r>
            <w:proofErr w:type="spellEnd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b/>
                <w:bCs/>
                <w:sz w:val="22"/>
                <w:szCs w:val="22"/>
              </w:rPr>
              <w:t>ábhartha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hAnsi="Calibri Light"/>
                <w:sz w:val="22"/>
                <w:szCs w:val="22"/>
              </w:rPr>
              <w:t xml:space="preserve">3.1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Roinnt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gnéithe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thír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/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thíortha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na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sprioctheanga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amhail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gnéithe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geografacha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an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aimsir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áiteanna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sainchomharthaí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,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ainmniú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cur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síos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dhéanamh</w:t>
            </w:r>
            <w:proofErr w:type="spellEnd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b/>
                <w:bCs/>
                <w:sz w:val="22"/>
                <w:szCs w:val="22"/>
              </w:rPr>
              <w:t>orthu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Beidh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ainm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na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gcathracha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agus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na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mór-shainchomharthaí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i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dtír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/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dtíortha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na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sprioctheanga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ar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eolas</w:t>
            </w:r>
            <w:proofErr w:type="spellEnd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ag an </w:t>
            </w:r>
            <w:proofErr w:type="spellStart"/>
            <w:r w:rsidRPr="00AB29E2">
              <w:rPr>
                <w:rFonts w:ascii="Calibri Light" w:hAnsi="Calibri Light"/>
                <w:color w:val="000000"/>
                <w:sz w:val="22"/>
                <w:szCs w:val="22"/>
              </w:rPr>
              <w:t>scoláire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X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está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al sur de Europa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La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población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de X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de Y de personas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La capital de X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Z</w:t>
            </w:r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X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es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famosa</w:t>
            </w:r>
            <w:proofErr w:type="spellEnd"/>
            <w:r w:rsidRPr="00AB29E2">
              <w:rPr>
                <w:rFonts w:ascii="Calibri Light" w:eastAsia="Calibri" w:hAnsi="Calibri Light"/>
                <w:sz w:val="22"/>
                <w:szCs w:val="22"/>
              </w:rPr>
              <w:t xml:space="preserve"> </w:t>
            </w:r>
            <w:proofErr w:type="spellStart"/>
            <w:r w:rsidRPr="00AB29E2">
              <w:rPr>
                <w:rFonts w:ascii="Calibri Light" w:eastAsia="Calibri" w:hAnsi="Calibri Light"/>
                <w:sz w:val="22"/>
                <w:szCs w:val="22"/>
              </w:rPr>
              <w:t>por</w:t>
            </w:r>
            <w:proofErr w:type="spellEnd"/>
          </w:p>
          <w:p w:rsidR="00AB29E2" w:rsidRPr="00AB29E2" w:rsidRDefault="00AB29E2" w:rsidP="00AB29E2">
            <w:pPr>
              <w:widowControl/>
              <w:spacing w:before="0" w:line="259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</w:tbl>
    <w:p w:rsidR="00877F25" w:rsidRPr="00AB29E2" w:rsidRDefault="00877F25" w:rsidP="00AB29E2">
      <w:pPr>
        <w:widowControl/>
        <w:spacing w:before="0" w:after="160" w:line="259" w:lineRule="auto"/>
        <w:rPr>
          <w:rFonts w:ascii="Calibri Light" w:eastAsia="Calibri" w:hAnsi="Calibri Light"/>
          <w:sz w:val="32"/>
          <w:szCs w:val="32"/>
        </w:rPr>
      </w:pPr>
    </w:p>
    <w:sectPr w:rsidR="00877F25" w:rsidRPr="00AB29E2" w:rsidSect="00AB29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891"/>
    <w:multiLevelType w:val="multilevel"/>
    <w:tmpl w:val="37D8ADF2"/>
    <w:lvl w:ilvl="0">
      <w:start w:val="2"/>
      <w:numFmt w:val="decimal"/>
      <w:lvlText w:val="%1"/>
      <w:lvlJc w:val="left"/>
      <w:pPr>
        <w:tabs>
          <w:tab w:val="num" w:pos="360"/>
        </w:tabs>
        <w:ind w:left="-414" w:firstLine="41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4.4.%3."/>
      <w:lvlJc w:val="left"/>
      <w:pPr>
        <w:tabs>
          <w:tab w:val="num" w:pos="90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1">
    <w:nsid w:val="49394B29"/>
    <w:multiLevelType w:val="multilevel"/>
    <w:tmpl w:val="EF7C2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E2"/>
    <w:rsid w:val="00007FCF"/>
    <w:rsid w:val="0040733A"/>
    <w:rsid w:val="00877F25"/>
    <w:rsid w:val="00910083"/>
    <w:rsid w:val="00A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</dc:creator>
  <cp:lastModifiedBy>AnneMO</cp:lastModifiedBy>
  <cp:revision>1</cp:revision>
  <dcterms:created xsi:type="dcterms:W3CDTF">2017-01-27T11:13:00Z</dcterms:created>
  <dcterms:modified xsi:type="dcterms:W3CDTF">2017-01-27T11:14:00Z</dcterms:modified>
</cp:coreProperties>
</file>